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Утверждаю:</w:t>
      </w:r>
    </w:p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Директор школы:       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   Тимофеева Л.Ю.</w:t>
      </w:r>
    </w:p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Приказ № </w:t>
      </w:r>
      <w:r w:rsidR="008D18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33</w:t>
      </w: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от </w:t>
      </w:r>
      <w:r w:rsidR="008D18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</w:t>
      </w: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.08.</w:t>
      </w:r>
      <w:r w:rsidR="008D18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B201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г.</w:t>
      </w:r>
    </w:p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8D1887" w:rsidRDefault="00B2011C" w:rsidP="00B2011C">
      <w:pPr>
        <w:shd w:val="clear" w:color="auto" w:fill="FFFFFF"/>
        <w:spacing w:before="100" w:beforeAutospacing="1" w:line="461" w:lineRule="atLeast"/>
        <w:ind w:left="1109"/>
        <w:rPr>
          <w:rFonts w:ascii="Times New Roman" w:hAnsi="Times New Roman" w:cs="Times New Roman"/>
          <w:color w:val="000000"/>
          <w:sz w:val="48"/>
          <w:szCs w:val="48"/>
        </w:rPr>
      </w:pPr>
      <w:r w:rsidRPr="008D1887">
        <w:rPr>
          <w:rFonts w:ascii="Times New Roman" w:hAnsi="Times New Roman" w:cs="Times New Roman"/>
          <w:color w:val="000000"/>
          <w:sz w:val="48"/>
          <w:szCs w:val="48"/>
          <w:vertAlign w:val="superscript"/>
        </w:rPr>
        <w:t xml:space="preserve">  </w:t>
      </w:r>
      <w:r w:rsidR="008D1887">
        <w:rPr>
          <w:rFonts w:ascii="Times New Roman" w:hAnsi="Times New Roman" w:cs="Times New Roman"/>
          <w:color w:val="000000"/>
          <w:sz w:val="48"/>
          <w:szCs w:val="48"/>
          <w:vertAlign w:val="superscript"/>
        </w:rPr>
        <w:t xml:space="preserve">                     </w:t>
      </w:r>
      <w:r w:rsidRPr="008D1887">
        <w:rPr>
          <w:rFonts w:ascii="Times New Roman" w:hAnsi="Times New Roman" w:cs="Times New Roman"/>
          <w:color w:val="000000"/>
          <w:sz w:val="48"/>
          <w:szCs w:val="48"/>
          <w:vertAlign w:val="superscript"/>
        </w:rPr>
        <w:t xml:space="preserve">   Учебный план</w:t>
      </w:r>
    </w:p>
    <w:p w:rsidR="00B2011C" w:rsidRPr="008D1887" w:rsidRDefault="00B2011C" w:rsidP="00B2011C">
      <w:pPr>
        <w:shd w:val="clear" w:color="auto" w:fill="FFFFFF"/>
        <w:spacing w:before="100" w:beforeAutospacing="1" w:line="547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D1887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муниципального  бюджетного общеобразовательного учреждения </w:t>
      </w:r>
    </w:p>
    <w:p w:rsidR="00B2011C" w:rsidRPr="008D1887" w:rsidRDefault="00B2011C" w:rsidP="00B2011C">
      <w:pPr>
        <w:shd w:val="clear" w:color="auto" w:fill="FFFFFF"/>
        <w:spacing w:before="100" w:beforeAutospacing="1" w:line="547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8D1887">
        <w:rPr>
          <w:rFonts w:ascii="Times New Roman" w:hAnsi="Times New Roman" w:cs="Times New Roman"/>
          <w:color w:val="000000"/>
          <w:sz w:val="32"/>
          <w:szCs w:val="32"/>
        </w:rPr>
        <w:t xml:space="preserve">         «Бортницкая начальная общеобразовательная школа»</w:t>
      </w:r>
    </w:p>
    <w:p w:rsidR="00B2011C" w:rsidRPr="008D1887" w:rsidRDefault="00B2011C" w:rsidP="00B2011C">
      <w:pPr>
        <w:shd w:val="clear" w:color="auto" w:fill="FFFFFF"/>
        <w:spacing w:before="100" w:beforeAutospacing="1" w:line="547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D1887">
        <w:rPr>
          <w:rFonts w:ascii="Times New Roman" w:hAnsi="Times New Roman" w:cs="Times New Roman"/>
          <w:color w:val="000000"/>
          <w:sz w:val="32"/>
          <w:szCs w:val="32"/>
        </w:rPr>
        <w:t>на 201</w:t>
      </w:r>
      <w:r w:rsidR="008D1887" w:rsidRPr="008D1887">
        <w:rPr>
          <w:rFonts w:ascii="Times New Roman" w:hAnsi="Times New Roman" w:cs="Times New Roman"/>
          <w:color w:val="000000"/>
          <w:sz w:val="32"/>
          <w:szCs w:val="32"/>
        </w:rPr>
        <w:t>6/17</w:t>
      </w:r>
      <w:r w:rsidRPr="008D1887">
        <w:rPr>
          <w:rFonts w:ascii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B2011C" w:rsidRPr="00B2011C" w:rsidRDefault="00B2011C" w:rsidP="00B2011C">
      <w:pPr>
        <w:shd w:val="clear" w:color="auto" w:fill="FFFFFF"/>
        <w:spacing w:before="100" w:beforeAutospacing="1" w:line="54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088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нош» составлен на основе требований федерального государственного образовательного стандарта начального общего образования</w:t>
      </w:r>
      <w:r w:rsidR="00EA00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Нормативной правовой основой учебного плана МБОУ</w:t>
      </w:r>
      <w:r w:rsidRPr="00B20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proofErr w:type="gramStart"/>
      <w:r w:rsidRPr="00B2011C">
        <w:rPr>
          <w:rFonts w:ascii="Times New Roman" w:hAnsi="Times New Roman" w:cs="Times New Roman"/>
          <w:b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нош»  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являются:</w:t>
      </w:r>
    </w:p>
    <w:p w:rsidR="00B2011C" w:rsidRPr="00B2011C" w:rsidRDefault="00B2011C" w:rsidP="00B2011C">
      <w:pPr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 43, 44);</w:t>
      </w:r>
    </w:p>
    <w:p w:rsidR="00B2011C" w:rsidRPr="00B2011C" w:rsidRDefault="00B2011C" w:rsidP="00B2011C">
      <w:pPr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29.12.2012 №273-ФЗ «Об образовании в РФ»;</w:t>
      </w:r>
    </w:p>
    <w:p w:rsidR="00B2011C" w:rsidRPr="00B2011C" w:rsidRDefault="00B2011C" w:rsidP="00B2011C">
      <w:pPr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B2011C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. № 189 "Об утверждении </w:t>
      </w:r>
      <w:proofErr w:type="spell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2011C" w:rsidRPr="00B2011C" w:rsidRDefault="00B2011C" w:rsidP="00B2011C">
      <w:pPr>
        <w:numPr>
          <w:ilvl w:val="0"/>
          <w:numId w:val="2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МБОУ «Бортницкая нош»   - нормативный правовой акт, устанавливающий перечень учебных предметов и объем учебного времени, отводимого на их 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 на учебный год. Учебный план МБОУ «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нош»  является нормативной базой для определения соответствующих объёмов финансирования образовательной деятельности.</w:t>
      </w:r>
    </w:p>
    <w:p w:rsidR="00B2011C" w:rsidRPr="00B2011C" w:rsidRDefault="00B2011C" w:rsidP="00B2011C">
      <w:pPr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нош» сад для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1,2,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 xml:space="preserve"> и 4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ориентирован на четырехлетний нормативный срок освоения образовательных программ начального общего образования.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Продол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жительность учебного года в</w:t>
      </w:r>
      <w:r w:rsidR="00195C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2 ,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классе на первой ступени общего образования составляет 34 недели, в 1 классе - 33 недели.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Режим работы МБОУ  «Бортницкая нош» по 5 –дневная учебная неделя.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урока в </w:t>
      </w:r>
      <w:r w:rsidRPr="00B201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35 минут в 1 полугодии и 45 минут во втором полугодии, для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2 ,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 xml:space="preserve">,4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класса– 45 минут.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В 2016/17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первом, втором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третьем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 xml:space="preserve"> и четвертом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классе МБОУ «Бортницкая нош» продолжается реализация   федерального  государственного образовательного  стандарта  начального общего образования. 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proofErr w:type="gramStart"/>
      <w:r w:rsidRPr="00B2011C">
        <w:rPr>
          <w:rFonts w:ascii="Times New Roman" w:hAnsi="Times New Roman" w:cs="Times New Roman"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нош» для </w:t>
      </w:r>
      <w:r w:rsidRPr="00B201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>,2 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="008D1887"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класса состоит из двух частей - обязательной части и части, формируемой участниками образовательного процесса.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Обязательная часть</w:t>
      </w:r>
      <w:r w:rsidRPr="00B201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базисного учебного плана определяет состав предметных областей и обязательных учебных предметов и учебное время, отводимое на их изучение по классам (годам) обучения.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В обязательной части зафиксированы следующие предметные области: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филология;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математика и информатика;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обществознание и естествознание;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основы религиозных культур и светской этики;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искусство;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технология;</w:t>
      </w:r>
    </w:p>
    <w:p w:rsidR="00B2011C" w:rsidRPr="00B2011C" w:rsidRDefault="00B2011C" w:rsidP="00B2011C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«Филология»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следующими учебными предметами: русский язык, литературное чтение и иностранный язык. На изучение русского языка в </w:t>
      </w:r>
      <w:r>
        <w:rPr>
          <w:rFonts w:ascii="Times New Roman" w:hAnsi="Times New Roman" w:cs="Times New Roman"/>
          <w:color w:val="000000"/>
          <w:sz w:val="24"/>
          <w:szCs w:val="24"/>
        </w:rPr>
        <w:t>1-4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отводится по 5 часов в неделю. Учебный предмет «Литературное чтение»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, 2 и 3 классе по 4 часа 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3 ч в неделю 4 класс.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Обязательное изучение   учебного предмета « Иностранный язык»  осуществляется по 2 часа в неделю в </w:t>
      </w:r>
      <w:r>
        <w:rPr>
          <w:rFonts w:ascii="Times New Roman" w:hAnsi="Times New Roman" w:cs="Times New Roman"/>
          <w:color w:val="000000"/>
          <w:sz w:val="24"/>
          <w:szCs w:val="24"/>
        </w:rPr>
        <w:t>2, 3,4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классе. Предметная область «Математика и информатика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заявляет учебный предмет «Математика».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На освоение содержания математики в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,2 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классе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отводится 4 часа в неделю.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«Обществознание и естествознание»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представлена учебным предметом «Окружающий мир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«Окружающий мир» изучается в 1,</w:t>
      </w:r>
      <w:r>
        <w:rPr>
          <w:rFonts w:ascii="Times New Roman" w:hAnsi="Times New Roman" w:cs="Times New Roman"/>
          <w:color w:val="000000"/>
          <w:sz w:val="24"/>
          <w:szCs w:val="24"/>
        </w:rPr>
        <w:t>2 ,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классах по 2 часа в неделю.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«Искусство» представлена учебными предметами «Музыка» и «Изобразительное искусство».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На изучение «Музыки» в 1,2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отводится по 1 часу в неделю. Учебный предмет «Изобразительное искусство»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изучается по 1 часу в неделю в 1,2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классах.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>Предметная область и учебный предмет «Технология» изучается по 1 часу в неделю в 1,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На освоение предметной области и учебного предмета «Физическая культура» выделяется 3 часа в неделю в 1, </w:t>
      </w:r>
      <w:r>
        <w:rPr>
          <w:rFonts w:ascii="Times New Roman" w:hAnsi="Times New Roman" w:cs="Times New Roman"/>
          <w:color w:val="000000"/>
          <w:sz w:val="24"/>
          <w:szCs w:val="24"/>
        </w:rPr>
        <w:t>2 .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Pr="00B2011C">
        <w:rPr>
          <w:rFonts w:ascii="Times New Roman" w:hAnsi="Times New Roman" w:cs="Times New Roman"/>
          <w:color w:val="000000"/>
          <w:sz w:val="24"/>
          <w:szCs w:val="24"/>
        </w:rPr>
        <w:t>классах. В 4 классе на изучение  предмета «Основы религиозных культур и светской этики» модуль « Основы православной культуры» отводится 1 час в неделю.</w:t>
      </w:r>
      <w:r w:rsidR="009C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C57" w:rsidRDefault="00B2011C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195C57" w:rsidRDefault="00195C57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C57" w:rsidRDefault="00195C57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C57" w:rsidRDefault="00195C57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C57" w:rsidRDefault="00195C57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2011C"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C57" w:rsidRDefault="00195C57" w:rsidP="00B2011C">
      <w:pPr>
        <w:shd w:val="clear" w:color="auto" w:fill="FFFFFF"/>
        <w:tabs>
          <w:tab w:val="left" w:pos="-567"/>
        </w:tabs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C57" w:rsidRDefault="00195C57" w:rsidP="00195C57">
      <w:pPr>
        <w:shd w:val="clear" w:color="auto" w:fill="FFFFFF"/>
        <w:tabs>
          <w:tab w:val="left" w:pos="-567"/>
        </w:tabs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195C57" w:rsidP="00A75E71">
      <w:pPr>
        <w:shd w:val="clear" w:color="auto" w:fill="FFFFFF"/>
        <w:tabs>
          <w:tab w:val="left" w:pos="-567"/>
        </w:tabs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B2011C"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Недельный учебный план начального общего образования </w:t>
      </w:r>
    </w:p>
    <w:p w:rsidR="00B2011C" w:rsidRPr="00B2011C" w:rsidRDefault="00B2011C" w:rsidP="00A75E71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2016/17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 для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 </w:t>
      </w:r>
    </w:p>
    <w:p w:rsidR="008D1887" w:rsidRPr="00B2011C" w:rsidRDefault="00B2011C" w:rsidP="00A75E71">
      <w:pPr>
        <w:shd w:val="clear" w:color="auto" w:fill="FFFFFF"/>
        <w:spacing w:after="0"/>
        <w:ind w:right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11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 «</w:t>
      </w:r>
      <w:proofErr w:type="gramStart"/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Бортницкая</w:t>
      </w:r>
      <w:proofErr w:type="gramEnd"/>
      <w:r w:rsidRPr="00B2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нош» при реализации федерального государственного образовательного стандар</w:t>
      </w:r>
      <w:r w:rsidR="00195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начального общего образования</w:t>
      </w:r>
    </w:p>
    <w:p w:rsidR="00B2011C" w:rsidRPr="00B2011C" w:rsidRDefault="00B2011C" w:rsidP="00A75E7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2200"/>
        <w:gridCol w:w="2411"/>
        <w:gridCol w:w="1210"/>
        <w:gridCol w:w="1152"/>
        <w:gridCol w:w="1429"/>
        <w:gridCol w:w="1076"/>
      </w:tblGrid>
      <w:tr w:rsidR="00B2011C" w:rsidRPr="00B2011C" w:rsidTr="00B2011C">
        <w:trPr>
          <w:trHeight w:val="947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A75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11C" w:rsidRPr="00B2011C" w:rsidTr="00B2011C">
        <w:trPr>
          <w:trHeight w:val="189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C" w:rsidRPr="00B2011C" w:rsidRDefault="00B2011C" w:rsidP="00A75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C" w:rsidRPr="00B2011C" w:rsidRDefault="00B2011C" w:rsidP="00D2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(5-дневная учебная неделя)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(5-дневная учебная неделя)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887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4класс</w:t>
            </w:r>
          </w:p>
          <w:p w:rsidR="00B2011C" w:rsidRPr="008D1887" w:rsidRDefault="008D1887" w:rsidP="008D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(5-дневная учебная неделя)</w:t>
            </w:r>
          </w:p>
        </w:tc>
      </w:tr>
      <w:tr w:rsidR="00B2011C" w:rsidRPr="00B2011C" w:rsidTr="00B2011C">
        <w:trPr>
          <w:trHeight w:val="473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2011C" w:rsidRPr="00B2011C" w:rsidTr="00B2011C">
        <w:trPr>
          <w:trHeight w:val="497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C" w:rsidRPr="00B2011C" w:rsidRDefault="00B2011C" w:rsidP="00D2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C" w:rsidRPr="00B2011C" w:rsidRDefault="00B2011C" w:rsidP="00D2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11C" w:rsidRPr="00B2011C" w:rsidTr="00B2011C">
        <w:trPr>
          <w:trHeight w:val="94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11C" w:rsidRPr="00B2011C" w:rsidTr="00B2011C">
        <w:trPr>
          <w:trHeight w:val="94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11C" w:rsidRPr="00B2011C" w:rsidTr="00B2011C">
        <w:trPr>
          <w:trHeight w:val="947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1C" w:rsidRPr="00B2011C" w:rsidRDefault="00B2011C" w:rsidP="00D2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11C" w:rsidRPr="00B2011C" w:rsidTr="00B2011C">
        <w:trPr>
          <w:trHeight w:val="47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011C" w:rsidRPr="00B2011C" w:rsidTr="00B2011C">
        <w:trPr>
          <w:trHeight w:val="1041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11C" w:rsidRPr="00B2011C" w:rsidTr="00B2011C">
        <w:trPr>
          <w:trHeight w:val="97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11C" w:rsidRPr="00B2011C" w:rsidRDefault="00B2011C" w:rsidP="00D2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B2011C" w:rsidRDefault="00A75E71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75E71" w:rsidRDefault="00A75E71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A75E71" w:rsidTr="00A75E71">
        <w:tc>
          <w:tcPr>
            <w:tcW w:w="4785" w:type="dxa"/>
          </w:tcPr>
          <w:p w:rsidR="00A75E71" w:rsidRPr="00A75E71" w:rsidRDefault="00A75E71" w:rsidP="00A75E71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A75E71" w:rsidTr="00A75E71">
        <w:tc>
          <w:tcPr>
            <w:tcW w:w="4785" w:type="dxa"/>
          </w:tcPr>
          <w:p w:rsidR="00A75E71" w:rsidRPr="00A75E71" w:rsidRDefault="00A75E71" w:rsidP="00A75E71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работа, проверка техники чтения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3.Немецкий язык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4.Математика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5.Окружающий мир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6.Музыка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7.Изобразительное искусство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8.Технология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9.Физическая культура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зачет, сдача нормативов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ОРКСЭ</w:t>
            </w: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A75E71" w:rsidTr="00A75E71">
        <w:tc>
          <w:tcPr>
            <w:tcW w:w="4785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5E71" w:rsidRDefault="00A75E71" w:rsidP="00B2011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5E71" w:rsidRPr="00B2011C" w:rsidRDefault="00A75E71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1C" w:rsidRPr="00B2011C" w:rsidRDefault="00B2011C" w:rsidP="00B2011C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76B9D" w:rsidRPr="00B2011C" w:rsidRDefault="00D76B9D">
      <w:pPr>
        <w:rPr>
          <w:rFonts w:ascii="Times New Roman" w:hAnsi="Times New Roman" w:cs="Times New Roman"/>
          <w:sz w:val="24"/>
          <w:szCs w:val="24"/>
        </w:rPr>
      </w:pPr>
    </w:p>
    <w:sectPr w:rsidR="00D76B9D" w:rsidRPr="00B2011C" w:rsidSect="0088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68C"/>
    <w:multiLevelType w:val="hybridMultilevel"/>
    <w:tmpl w:val="1C28A9D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6C20D9"/>
    <w:multiLevelType w:val="hybridMultilevel"/>
    <w:tmpl w:val="DBB6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C0B"/>
    <w:multiLevelType w:val="multilevel"/>
    <w:tmpl w:val="6D9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11C"/>
    <w:rsid w:val="00195C57"/>
    <w:rsid w:val="007549FA"/>
    <w:rsid w:val="00885FD0"/>
    <w:rsid w:val="008D1887"/>
    <w:rsid w:val="009C22D3"/>
    <w:rsid w:val="00A75E71"/>
    <w:rsid w:val="00B2011C"/>
    <w:rsid w:val="00D76B9D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2016-10-04T13:28:00Z</cp:lastPrinted>
  <dcterms:created xsi:type="dcterms:W3CDTF">2016-08-31T07:51:00Z</dcterms:created>
  <dcterms:modified xsi:type="dcterms:W3CDTF">2016-10-04T13:28:00Z</dcterms:modified>
</cp:coreProperties>
</file>